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A2612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4A2612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4A2612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«Официальный вестник</w:t>
      </w:r>
    </w:p>
    <w:p w:rsidR="00396D10" w:rsidRPr="004A261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Орловского сельского поселения»</w:t>
      </w:r>
    </w:p>
    <w:p w:rsidR="00396D10" w:rsidRPr="004A261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Pr="004A2612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4A2612">
        <w:rPr>
          <w:sz w:val="20"/>
          <w:szCs w:val="20"/>
        </w:rPr>
        <w:t xml:space="preserve"> </w:t>
      </w:r>
      <w:r w:rsidR="004A2612" w:rsidRPr="004A2612">
        <w:rPr>
          <w:sz w:val="20"/>
          <w:szCs w:val="20"/>
        </w:rPr>
        <w:t>22</w:t>
      </w:r>
      <w:r w:rsidR="00B13D9C" w:rsidRPr="004A2612">
        <w:rPr>
          <w:sz w:val="20"/>
          <w:szCs w:val="20"/>
        </w:rPr>
        <w:t xml:space="preserve"> марта</w:t>
      </w:r>
      <w:r w:rsidR="00685F5B" w:rsidRPr="004A2612">
        <w:rPr>
          <w:sz w:val="20"/>
          <w:szCs w:val="20"/>
        </w:rPr>
        <w:t xml:space="preserve"> 202</w:t>
      </w:r>
      <w:r w:rsidR="00665046" w:rsidRPr="004A2612">
        <w:rPr>
          <w:sz w:val="20"/>
          <w:szCs w:val="20"/>
        </w:rPr>
        <w:t>4</w:t>
      </w:r>
      <w:r w:rsidR="00396D10" w:rsidRPr="004A2612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4A2612">
        <w:rPr>
          <w:sz w:val="20"/>
          <w:szCs w:val="20"/>
        </w:rPr>
        <w:t xml:space="preserve">                           № 58</w:t>
      </w:r>
      <w:r w:rsidR="001B0F59" w:rsidRPr="004A2612">
        <w:rPr>
          <w:sz w:val="20"/>
          <w:szCs w:val="20"/>
        </w:rPr>
        <w:t>6</w:t>
      </w:r>
    </w:p>
    <w:p w:rsidR="001B0F59" w:rsidRPr="004A2612" w:rsidRDefault="001B0F59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 xml:space="preserve">АДМИНИСТРАЦИЯ ОРЛОВСКОГО СЕЛЬСКОГО ПОСЕЛЕНИЯ </w:t>
      </w: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ТАРСКОГО МУНИЦИПАЛЬНОГО РАЙОНА ОМСКОЙ ОБЛАСТИ</w:t>
      </w: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ПОСТАНОВЛЕНИЕ</w:t>
      </w:r>
    </w:p>
    <w:p w:rsidR="001B0F59" w:rsidRPr="004A2612" w:rsidRDefault="001B0F59" w:rsidP="001B0F59">
      <w:pPr>
        <w:rPr>
          <w:b/>
          <w:sz w:val="20"/>
          <w:szCs w:val="20"/>
        </w:rPr>
      </w:pPr>
    </w:p>
    <w:p w:rsidR="001B0F59" w:rsidRPr="004A2612" w:rsidRDefault="001B0F59" w:rsidP="001B0F59">
      <w:pPr>
        <w:jc w:val="center"/>
        <w:rPr>
          <w:sz w:val="20"/>
          <w:szCs w:val="20"/>
        </w:rPr>
      </w:pPr>
      <w:r w:rsidRPr="004A2612">
        <w:rPr>
          <w:sz w:val="20"/>
          <w:szCs w:val="20"/>
        </w:rPr>
        <w:t>21 марта 2024 года                                                                                № 26</w:t>
      </w: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</w:p>
    <w:p w:rsidR="001B0F59" w:rsidRPr="004A2612" w:rsidRDefault="001B0F59" w:rsidP="001B0F59">
      <w:pPr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с. Орлово</w:t>
      </w:r>
    </w:p>
    <w:p w:rsidR="001B0F59" w:rsidRPr="004A2612" w:rsidRDefault="001B0F59" w:rsidP="001B0F59">
      <w:pPr>
        <w:jc w:val="center"/>
        <w:rPr>
          <w:sz w:val="20"/>
          <w:szCs w:val="20"/>
        </w:rPr>
      </w:pPr>
    </w:p>
    <w:p w:rsidR="001B0F59" w:rsidRPr="004A2612" w:rsidRDefault="001B0F59" w:rsidP="001B0F59">
      <w:pPr>
        <w:tabs>
          <w:tab w:val="left" w:pos="9356"/>
        </w:tabs>
        <w:ind w:right="-1"/>
        <w:jc w:val="center"/>
        <w:outlineLvl w:val="0"/>
        <w:rPr>
          <w:sz w:val="20"/>
          <w:szCs w:val="20"/>
        </w:rPr>
      </w:pPr>
      <w:r w:rsidRPr="004A2612">
        <w:rPr>
          <w:bCs/>
          <w:sz w:val="20"/>
          <w:szCs w:val="20"/>
        </w:rPr>
        <w:t xml:space="preserve">О внесении изменений </w:t>
      </w:r>
      <w:r w:rsidRPr="004A2612">
        <w:rPr>
          <w:sz w:val="20"/>
          <w:szCs w:val="20"/>
        </w:rPr>
        <w:t>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сервитута», утвержденный постановлением Администрации Орловского сельского поселения Тарского муниципального района от 23 ноября 2020 года № 75</w:t>
      </w:r>
    </w:p>
    <w:p w:rsidR="001B0F59" w:rsidRPr="004A2612" w:rsidRDefault="001B0F59" w:rsidP="001B0F59">
      <w:pPr>
        <w:tabs>
          <w:tab w:val="left" w:pos="9356"/>
        </w:tabs>
        <w:ind w:right="-1"/>
        <w:outlineLvl w:val="0"/>
        <w:rPr>
          <w:b/>
          <w:bCs/>
          <w:sz w:val="20"/>
          <w:szCs w:val="20"/>
        </w:rPr>
      </w:pP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В соответствии с Земельным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Орловского сельского поселения Тарского муниципального района Омской области, </w:t>
      </w:r>
      <w:r w:rsidRPr="004A2612">
        <w:rPr>
          <w:rFonts w:cs="Arial"/>
          <w:bCs/>
          <w:sz w:val="20"/>
          <w:szCs w:val="20"/>
          <w:lang w:eastAsia="en-US"/>
        </w:rPr>
        <w:t>Администрация Орлов</w:t>
      </w:r>
      <w:r w:rsidRPr="004A2612">
        <w:rPr>
          <w:rFonts w:cs="Arial"/>
          <w:sz w:val="20"/>
          <w:szCs w:val="20"/>
          <w:lang w:eastAsia="en-US"/>
        </w:rPr>
        <w:t xml:space="preserve">ского </w:t>
      </w:r>
      <w:r w:rsidRPr="004A2612">
        <w:rPr>
          <w:rFonts w:cs="Arial"/>
          <w:bCs/>
          <w:sz w:val="20"/>
          <w:szCs w:val="20"/>
          <w:lang w:eastAsia="en-US"/>
        </w:rPr>
        <w:t>сельского поселения Тарского муниципального района постановляет: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подраздел 1 раздела 1 изложить в следующей редакции: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«1.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 (далее – административный регламент) разработан в целях повышения качества и доступности предоставления муниципальной услуги и определяет порядок предоставления муниципальной услуги по выдаче разрешения на использование земель или земельного участка, находящихся в собственности Орловского сельского поселения Тарского муниципального района Омской области, без предоставления земельных участков и установления сервитутов, публичного сервитута (далее - разрешение).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1.1 Разрешение выдается на использование земель или земельного участка в следующих случаях: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1) 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2) в целях возведения некапитальных строений,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3) в целях осуществления геологического изучения недр на срок действия соответствующей лицензии;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4)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их общинам без ограничения срока;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5) в целях возведения некапитальных строений, сооружений, предназначенных для осуществления товарной </w:t>
      </w:r>
      <w:proofErr w:type="spellStart"/>
      <w:r w:rsidRPr="004A2612">
        <w:rPr>
          <w:sz w:val="20"/>
          <w:szCs w:val="20"/>
        </w:rPr>
        <w:t>аквакультуры</w:t>
      </w:r>
      <w:proofErr w:type="spellEnd"/>
      <w:r w:rsidRPr="004A2612">
        <w:rPr>
          <w:sz w:val="20"/>
          <w:szCs w:val="20"/>
        </w:rPr>
        <w:t xml:space="preserve"> (товарного рыбоводства), на срок действия договора пользования рыбоводным участком;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6) в целях обеспечения судоходства для возведения на береговой полосе в пределах внутренних водных путей некапитальных строений, сооружений»;</w:t>
      </w:r>
    </w:p>
    <w:p w:rsidR="001B0F59" w:rsidRPr="004A2612" w:rsidRDefault="001B0F59" w:rsidP="001B0F5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A2612">
        <w:rPr>
          <w:sz w:val="20"/>
          <w:szCs w:val="20"/>
        </w:rPr>
        <w:lastRenderedPageBreak/>
        <w:t>1.2 Разрешение выдается в соответствии с перечнем видов объектов, утвержденным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сервитутов».».</w:t>
      </w:r>
    </w:p>
    <w:p w:rsidR="001B0F59" w:rsidRPr="004A2612" w:rsidRDefault="001B0F59" w:rsidP="001B0F59">
      <w:pPr>
        <w:pStyle w:val="af7"/>
        <w:rPr>
          <w:sz w:val="20"/>
          <w:szCs w:val="20"/>
        </w:rPr>
      </w:pPr>
      <w:r w:rsidRPr="004A2612">
        <w:rPr>
          <w:sz w:val="20"/>
          <w:szCs w:val="20"/>
        </w:rPr>
        <w:t>2.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 муниципального района Омской области (</w:t>
      </w:r>
      <w:hyperlink r:id="rId8" w:history="1">
        <w:r w:rsidRPr="004A2612">
          <w:rPr>
            <w:rStyle w:val="a4"/>
            <w:b/>
            <w:sz w:val="20"/>
            <w:szCs w:val="20"/>
          </w:rPr>
          <w:t>www.</w:t>
        </w:r>
        <w:r w:rsidRPr="004A2612">
          <w:rPr>
            <w:rStyle w:val="a4"/>
            <w:b/>
            <w:sz w:val="20"/>
            <w:szCs w:val="20"/>
            <w:lang w:val="en-US"/>
          </w:rPr>
          <w:t>orlv</w:t>
        </w:r>
        <w:r w:rsidRPr="004A2612">
          <w:rPr>
            <w:rStyle w:val="a4"/>
            <w:b/>
            <w:sz w:val="20"/>
            <w:szCs w:val="20"/>
          </w:rPr>
          <w:t>sk.tarsk.omskportal.ru</w:t>
        </w:r>
      </w:hyperlink>
      <w:r w:rsidRPr="004A2612">
        <w:rPr>
          <w:sz w:val="20"/>
          <w:szCs w:val="20"/>
        </w:rPr>
        <w:t>).</w:t>
      </w:r>
    </w:p>
    <w:p w:rsidR="001B0F59" w:rsidRPr="004A2612" w:rsidRDefault="001B0F59" w:rsidP="001B0F59">
      <w:pPr>
        <w:pStyle w:val="af7"/>
        <w:rPr>
          <w:color w:val="000000"/>
          <w:sz w:val="20"/>
          <w:szCs w:val="20"/>
        </w:rPr>
      </w:pPr>
      <w:r w:rsidRPr="004A2612">
        <w:rPr>
          <w:sz w:val="20"/>
          <w:szCs w:val="20"/>
        </w:rPr>
        <w:t xml:space="preserve">3. </w:t>
      </w:r>
      <w:r w:rsidRPr="004A2612">
        <w:rPr>
          <w:color w:val="000000"/>
          <w:sz w:val="20"/>
          <w:szCs w:val="20"/>
        </w:rPr>
        <w:t>Настоящее постановление вступает в силу со дня его официального опубликования.</w:t>
      </w:r>
    </w:p>
    <w:p w:rsidR="001B0F59" w:rsidRPr="004A2612" w:rsidRDefault="001B0F59" w:rsidP="001B0F59">
      <w:pPr>
        <w:pStyle w:val="af7"/>
        <w:rPr>
          <w:sz w:val="20"/>
          <w:szCs w:val="20"/>
        </w:rPr>
      </w:pPr>
      <w:r w:rsidRPr="004A2612">
        <w:rPr>
          <w:color w:val="000000"/>
          <w:sz w:val="20"/>
          <w:szCs w:val="20"/>
        </w:rPr>
        <w:t>4. Контроль за исполнением настоящего постановления оставляю за собой.</w:t>
      </w:r>
    </w:p>
    <w:p w:rsidR="001B0F59" w:rsidRPr="004A2612" w:rsidRDefault="001B0F59" w:rsidP="001B0F59">
      <w:pPr>
        <w:pStyle w:val="ac"/>
        <w:tabs>
          <w:tab w:val="left" w:pos="851"/>
        </w:tabs>
        <w:spacing w:before="0"/>
        <w:rPr>
          <w:sz w:val="20"/>
          <w:szCs w:val="20"/>
        </w:rPr>
      </w:pPr>
      <w:bookmarkStart w:id="0" w:name="_GoBack"/>
      <w:bookmarkEnd w:id="0"/>
    </w:p>
    <w:p w:rsidR="001B0F59" w:rsidRPr="004A2612" w:rsidRDefault="001B0F59" w:rsidP="001B0F59">
      <w:pPr>
        <w:pStyle w:val="ac"/>
        <w:tabs>
          <w:tab w:val="left" w:pos="851"/>
        </w:tabs>
        <w:spacing w:before="0"/>
        <w:rPr>
          <w:sz w:val="20"/>
          <w:szCs w:val="20"/>
        </w:rPr>
      </w:pPr>
      <w:r w:rsidRPr="004A2612">
        <w:rPr>
          <w:sz w:val="20"/>
          <w:szCs w:val="20"/>
        </w:rPr>
        <w:t xml:space="preserve">Глава Орловского сельского поселения                                    </w:t>
      </w:r>
      <w:proofErr w:type="spellStart"/>
      <w:r w:rsidRPr="004A2612">
        <w:rPr>
          <w:sz w:val="20"/>
          <w:szCs w:val="20"/>
        </w:rPr>
        <w:t>А.В.Губкин</w:t>
      </w:r>
      <w:proofErr w:type="spellEnd"/>
    </w:p>
    <w:p w:rsidR="00AF4ADD" w:rsidRPr="004A2612" w:rsidRDefault="00AF4ADD" w:rsidP="004A2612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 xml:space="preserve">СОВЕТ ОРЛОВСКОГО СЕЛЬСКОГО ПОСЕЛЕНИЯ 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ТАРСКОГО МУНИЦИПАЛЬНОГО РАЙОНА ОМСКОЙ ОБЛАСТИ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3"/>
          <w:sz w:val="20"/>
          <w:szCs w:val="20"/>
        </w:rPr>
      </w:pPr>
      <w:r w:rsidRPr="004A2612">
        <w:rPr>
          <w:b/>
          <w:bCs/>
          <w:spacing w:val="-3"/>
          <w:sz w:val="20"/>
          <w:szCs w:val="20"/>
        </w:rPr>
        <w:t xml:space="preserve">РЕШЕНИЕ 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tabs>
          <w:tab w:val="left" w:pos="8856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 w:rsidRPr="004A2612">
        <w:rPr>
          <w:b/>
          <w:bCs/>
          <w:spacing w:val="-5"/>
          <w:sz w:val="20"/>
          <w:szCs w:val="20"/>
        </w:rPr>
        <w:t xml:space="preserve">22 марта 2024 года                                                                                       </w:t>
      </w:r>
      <w:r w:rsidRPr="004A2612">
        <w:rPr>
          <w:b/>
          <w:bCs/>
          <w:sz w:val="20"/>
          <w:szCs w:val="20"/>
        </w:rPr>
        <w:t>№ 63/235</w:t>
      </w:r>
    </w:p>
    <w:p w:rsidR="004A2612" w:rsidRPr="004A2612" w:rsidRDefault="004A2612" w:rsidP="004A2612">
      <w:pPr>
        <w:widowControl w:val="0"/>
        <w:shd w:val="clear" w:color="auto" w:fill="FFFFFF"/>
        <w:tabs>
          <w:tab w:val="left" w:pos="8856"/>
        </w:tabs>
        <w:autoSpaceDE w:val="0"/>
        <w:autoSpaceDN w:val="0"/>
        <w:adjustRightInd w:val="0"/>
        <w:jc w:val="center"/>
        <w:rPr>
          <w:b/>
          <w:bCs/>
          <w:spacing w:val="-5"/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tabs>
          <w:tab w:val="left" w:pos="8856"/>
        </w:tabs>
        <w:autoSpaceDE w:val="0"/>
        <w:autoSpaceDN w:val="0"/>
        <w:adjustRightInd w:val="0"/>
        <w:jc w:val="center"/>
        <w:rPr>
          <w:b/>
          <w:bCs/>
          <w:spacing w:val="-5"/>
          <w:sz w:val="20"/>
          <w:szCs w:val="20"/>
        </w:rPr>
      </w:pPr>
      <w:r w:rsidRPr="004A2612">
        <w:rPr>
          <w:b/>
          <w:bCs/>
          <w:spacing w:val="-5"/>
          <w:sz w:val="20"/>
          <w:szCs w:val="20"/>
        </w:rPr>
        <w:t xml:space="preserve">с.  Орлово 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firstLine="322"/>
        <w:jc w:val="center"/>
        <w:rPr>
          <w:b/>
          <w:bCs/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firstLine="322"/>
        <w:jc w:val="center"/>
        <w:rPr>
          <w:b/>
          <w:bCs/>
          <w:sz w:val="20"/>
          <w:szCs w:val="20"/>
        </w:rPr>
      </w:pPr>
      <w:r w:rsidRPr="004A2612">
        <w:rPr>
          <w:b/>
          <w:bCs/>
          <w:sz w:val="20"/>
          <w:szCs w:val="20"/>
        </w:rPr>
        <w:t>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firstLine="322"/>
        <w:jc w:val="center"/>
        <w:rPr>
          <w:b/>
          <w:bCs/>
          <w:spacing w:val="-5"/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left="53" w:firstLine="696"/>
        <w:jc w:val="both"/>
        <w:rPr>
          <w:b/>
          <w:bCs/>
          <w:sz w:val="20"/>
          <w:szCs w:val="20"/>
        </w:rPr>
      </w:pPr>
      <w:r w:rsidRPr="004A2612">
        <w:rPr>
          <w:sz w:val="20"/>
          <w:szCs w:val="20"/>
        </w:rPr>
        <w:t xml:space="preserve">В соответствии с Федеральным Законом от 06.10.2003 № 131-ФЗ «Об общих принципах местного самоуправления в Российской Федерации», руководствуясь Уставом Орловского сельского поселения Тарского муниципального района Омской области, Совет Орловского сельского поселения Тарского муниципального района Омской области </w:t>
      </w:r>
      <w:r w:rsidRPr="004A2612">
        <w:rPr>
          <w:b/>
          <w:bCs/>
          <w:sz w:val="20"/>
          <w:szCs w:val="20"/>
        </w:rPr>
        <w:t>решил: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left="53" w:firstLine="696"/>
        <w:jc w:val="both"/>
        <w:rPr>
          <w:sz w:val="20"/>
          <w:szCs w:val="20"/>
        </w:rPr>
      </w:pPr>
    </w:p>
    <w:p w:rsidR="004A2612" w:rsidRPr="004A2612" w:rsidRDefault="004A2612" w:rsidP="004A2612">
      <w:pPr>
        <w:pStyle w:val="aa"/>
        <w:numPr>
          <w:ilvl w:val="0"/>
          <w:numId w:val="13"/>
        </w:num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</w:pPr>
      <w:r w:rsidRPr="004A2612">
        <w:t xml:space="preserve">Утвердить Соглашение между Советом Орловского сельского поселения Тарского муниципального района Омской области, Администрацией Орловского сельского поселения Тарского муниципального района Омской области и Советом Тарского муниципального района Омской области о передаче осуществления части своих полномочий по решению вопросов местного значения </w:t>
      </w:r>
      <w:r w:rsidRPr="004A2612">
        <w:rPr>
          <w:bCs/>
        </w:rPr>
        <w:t>по реализации и исполнению функций и полномочий контрольно-счетного органа поселения (Приложение №1).</w:t>
      </w:r>
    </w:p>
    <w:p w:rsidR="004A2612" w:rsidRPr="004A2612" w:rsidRDefault="004A2612" w:rsidP="004A2612">
      <w:pPr>
        <w:pStyle w:val="aa"/>
        <w:numPr>
          <w:ilvl w:val="0"/>
          <w:numId w:val="13"/>
        </w:num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</w:pPr>
      <w:r w:rsidRPr="004A2612">
        <w:t>Опубликовать настоящее Решение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интернет.</w:t>
      </w:r>
    </w:p>
    <w:p w:rsidR="004A2612" w:rsidRPr="004A2612" w:rsidRDefault="004A2612" w:rsidP="004A2612">
      <w:pPr>
        <w:widowControl w:val="0"/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</w:p>
    <w:p w:rsidR="004A2612" w:rsidRPr="004A2612" w:rsidRDefault="004A2612" w:rsidP="004A2612">
      <w:pPr>
        <w:widowControl w:val="0"/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Председатель Совета </w:t>
      </w:r>
    </w:p>
    <w:p w:rsidR="004A2612" w:rsidRPr="004A2612" w:rsidRDefault="004A2612" w:rsidP="004A2612">
      <w:pPr>
        <w:widowControl w:val="0"/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Орловского сельского поселения                                       Т.М. Саватеева</w:t>
      </w:r>
    </w:p>
    <w:p w:rsidR="004A2612" w:rsidRPr="004A2612" w:rsidRDefault="004A2612" w:rsidP="004A2612">
      <w:pPr>
        <w:widowControl w:val="0"/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  <w:t xml:space="preserve">        </w:t>
      </w:r>
    </w:p>
    <w:p w:rsidR="004A2612" w:rsidRPr="004A2612" w:rsidRDefault="004A2612" w:rsidP="004A2612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sz w:val="20"/>
          <w:szCs w:val="20"/>
        </w:rPr>
      </w:pPr>
      <w:r w:rsidRPr="004A2612">
        <w:rPr>
          <w:sz w:val="20"/>
          <w:szCs w:val="20"/>
        </w:rPr>
        <w:t xml:space="preserve">Глава Орловского сельского поселения                                  А.В. Губкин                         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right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Приложение</w:t>
      </w:r>
    </w:p>
    <w:p w:rsidR="004A2612" w:rsidRPr="004A2612" w:rsidRDefault="004A2612" w:rsidP="004A2612">
      <w:pPr>
        <w:ind w:firstLine="567"/>
        <w:jc w:val="right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к решению Совета Орловского сельского поселения</w:t>
      </w:r>
    </w:p>
    <w:p w:rsidR="004A2612" w:rsidRPr="004A2612" w:rsidRDefault="004A2612" w:rsidP="004A2612">
      <w:pPr>
        <w:ind w:firstLine="567"/>
        <w:jc w:val="right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lastRenderedPageBreak/>
        <w:t>№ 63/235 от 22.03.2024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Соглашение</w:t>
      </w:r>
    </w:p>
    <w:p w:rsidR="004A2612" w:rsidRPr="004A2612" w:rsidRDefault="004A2612" w:rsidP="004A2612">
      <w:pPr>
        <w:ind w:firstLine="567"/>
        <w:jc w:val="center"/>
        <w:rPr>
          <w:rFonts w:eastAsiaTheme="minorHAnsi"/>
          <w:sz w:val="20"/>
          <w:szCs w:val="20"/>
          <w:lang w:eastAsia="en-US"/>
        </w:rPr>
      </w:pPr>
      <w:r w:rsidRPr="004A2612">
        <w:rPr>
          <w:b/>
          <w:sz w:val="20"/>
          <w:szCs w:val="20"/>
        </w:rPr>
        <w:t>между Орловским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г. Тара, Омская область</w:t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</w:r>
      <w:r w:rsidRPr="004A2612">
        <w:rPr>
          <w:sz w:val="20"/>
          <w:szCs w:val="20"/>
        </w:rPr>
        <w:tab/>
        <w:t xml:space="preserve">       </w:t>
      </w:r>
      <w:proofErr w:type="gramStart"/>
      <w:r w:rsidRPr="004A2612">
        <w:rPr>
          <w:sz w:val="20"/>
          <w:szCs w:val="20"/>
        </w:rPr>
        <w:t xml:space="preserve">   «</w:t>
      </w:r>
      <w:proofErr w:type="gramEnd"/>
      <w:r w:rsidRPr="004A2612">
        <w:rPr>
          <w:sz w:val="20"/>
          <w:szCs w:val="20"/>
        </w:rPr>
        <w:t>22 » марта 2024 года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b/>
          <w:sz w:val="20"/>
          <w:szCs w:val="20"/>
        </w:rPr>
        <w:t>Совет Орловского сельского поселения Тарского муниципального района Омской области</w:t>
      </w:r>
      <w:r w:rsidRPr="004A2612">
        <w:rPr>
          <w:sz w:val="20"/>
          <w:szCs w:val="20"/>
        </w:rPr>
        <w:t>, именуемый в дальнейшем «Поселение», в лице в лице председателя Совета Орловского сельского поселения</w:t>
      </w:r>
      <w:r w:rsidRPr="004A2612">
        <w:rPr>
          <w:rStyle w:val="layout"/>
          <w:sz w:val="20"/>
          <w:szCs w:val="20"/>
        </w:rPr>
        <w:t xml:space="preserve"> Тарского муниципального района Омской области</w:t>
      </w:r>
      <w:r w:rsidRPr="004A2612">
        <w:rPr>
          <w:sz w:val="20"/>
          <w:szCs w:val="20"/>
        </w:rPr>
        <w:t xml:space="preserve"> Саватеевой Татьяны Михайловны, действующего в соответствии со своими полномочиями и на основании Устава поселения, 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rStyle w:val="ad"/>
          <w:sz w:val="20"/>
          <w:szCs w:val="20"/>
        </w:rPr>
        <w:t xml:space="preserve">Администрация </w:t>
      </w:r>
      <w:r w:rsidRPr="004A2612">
        <w:rPr>
          <w:b/>
          <w:sz w:val="20"/>
          <w:szCs w:val="20"/>
        </w:rPr>
        <w:t>Орловского</w:t>
      </w:r>
      <w:r w:rsidRPr="004A2612">
        <w:rPr>
          <w:rStyle w:val="ad"/>
          <w:sz w:val="20"/>
          <w:szCs w:val="20"/>
        </w:rPr>
        <w:t xml:space="preserve"> сельского поселения Тарского муниципального района</w:t>
      </w:r>
      <w:r w:rsidRPr="004A2612">
        <w:rPr>
          <w:rStyle w:val="layout"/>
          <w:sz w:val="20"/>
          <w:szCs w:val="20"/>
        </w:rPr>
        <w:t xml:space="preserve">, как получатель средств бюджета </w:t>
      </w:r>
      <w:r w:rsidRPr="004A2612">
        <w:rPr>
          <w:b/>
          <w:sz w:val="20"/>
          <w:szCs w:val="20"/>
        </w:rPr>
        <w:t>Орловского</w:t>
      </w:r>
      <w:r w:rsidRPr="004A2612">
        <w:rPr>
          <w:rStyle w:val="layout"/>
          <w:sz w:val="20"/>
          <w:szCs w:val="20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Pr="004A2612">
        <w:rPr>
          <w:b/>
          <w:sz w:val="20"/>
          <w:szCs w:val="20"/>
        </w:rPr>
        <w:t>Орловского</w:t>
      </w:r>
      <w:r w:rsidRPr="004A2612">
        <w:rPr>
          <w:rStyle w:val="layout"/>
          <w:sz w:val="20"/>
          <w:szCs w:val="20"/>
        </w:rPr>
        <w:t xml:space="preserve"> сельского поселения Тарского муниципального района Омской области </w:t>
      </w:r>
      <w:r w:rsidRPr="004A2612">
        <w:rPr>
          <w:b/>
          <w:sz w:val="20"/>
          <w:szCs w:val="20"/>
        </w:rPr>
        <w:t>Губкина Андрея Викторовича</w:t>
      </w:r>
      <w:r w:rsidRPr="004A2612">
        <w:rPr>
          <w:rStyle w:val="layout"/>
          <w:sz w:val="20"/>
          <w:szCs w:val="20"/>
        </w:rPr>
        <w:t xml:space="preserve">, действующего </w:t>
      </w:r>
      <w:r w:rsidRPr="004A2612">
        <w:rPr>
          <w:sz w:val="20"/>
          <w:szCs w:val="20"/>
        </w:rPr>
        <w:t>соответствии со своими полномочиями и на основании Устава поселения, с одной стороны, и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b/>
          <w:sz w:val="20"/>
          <w:szCs w:val="20"/>
        </w:rPr>
        <w:t xml:space="preserve">Совет Тарского муниципального района Омской области </w:t>
      </w:r>
      <w:r w:rsidRPr="004A2612">
        <w:rPr>
          <w:sz w:val="20"/>
          <w:szCs w:val="20"/>
        </w:rPr>
        <w:t xml:space="preserve">(далее – Район) в лице председателя Совета Тарского муниципального района Омской области Финагина Сергея Александровича,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</w:rPr>
      </w:pPr>
      <w:r w:rsidRPr="004A2612">
        <w:rPr>
          <w:sz w:val="20"/>
          <w:szCs w:val="20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Pr="004A2612">
        <w:rPr>
          <w:b/>
          <w:sz w:val="20"/>
          <w:szCs w:val="20"/>
        </w:rPr>
        <w:t>Орловского</w:t>
      </w:r>
      <w:r w:rsidRPr="004A2612">
        <w:rPr>
          <w:sz w:val="20"/>
          <w:szCs w:val="20"/>
        </w:rPr>
        <w:t xml:space="preserve"> 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1. Предмет Соглашения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4A2612">
        <w:rPr>
          <w:rFonts w:eastAsia="Calibri"/>
          <w:sz w:val="20"/>
          <w:szCs w:val="20"/>
        </w:rPr>
        <w:t xml:space="preserve">статьи 19 </w:t>
      </w:r>
      <w:r w:rsidRPr="004A2612">
        <w:rPr>
          <w:sz w:val="20"/>
          <w:szCs w:val="20"/>
        </w:rPr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4A2612">
        <w:rPr>
          <w:rFonts w:eastAsia="Calibri"/>
          <w:sz w:val="20"/>
          <w:szCs w:val="20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4A2612">
        <w:rPr>
          <w:sz w:val="20"/>
          <w:szCs w:val="20"/>
        </w:rPr>
        <w:t>а именно: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реализация и исполнение функций и полномочий контрольно-счетного органа Поселения.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1.2. Району переданы для осуществления следующие полномочия (правомочия) контрольно-счетного органа Поселения:</w:t>
      </w:r>
    </w:p>
    <w:p w:rsidR="004A2612" w:rsidRPr="004A2612" w:rsidRDefault="004A2612" w:rsidP="004A2612">
      <w:pPr>
        <w:ind w:firstLine="567"/>
        <w:rPr>
          <w:sz w:val="20"/>
          <w:szCs w:val="20"/>
        </w:rPr>
      </w:pPr>
      <w:r w:rsidRPr="004A2612">
        <w:rPr>
          <w:sz w:val="20"/>
          <w:szCs w:val="20"/>
        </w:rPr>
        <w:t>- внешняя проверка годового отчета об исполнении бюджета;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4A2612">
        <w:rPr>
          <w:sz w:val="20"/>
          <w:szCs w:val="20"/>
        </w:rPr>
        <w:t>- экспертиза проекта бюджета;</w:t>
      </w:r>
      <w:r w:rsidRPr="004A2612">
        <w:rPr>
          <w:bCs/>
          <w:sz w:val="20"/>
          <w:szCs w:val="20"/>
        </w:rPr>
        <w:t xml:space="preserve"> </w:t>
      </w:r>
    </w:p>
    <w:p w:rsidR="004A2612" w:rsidRPr="004A2612" w:rsidRDefault="004A2612" w:rsidP="004A2612">
      <w:pPr>
        <w:ind w:firstLine="567"/>
        <w:rPr>
          <w:sz w:val="20"/>
          <w:szCs w:val="20"/>
        </w:rPr>
      </w:pPr>
      <w:r w:rsidRPr="004A2612">
        <w:rPr>
          <w:sz w:val="20"/>
          <w:szCs w:val="20"/>
        </w:rPr>
        <w:t>- контрольные и экспертно-аналитические мероприятия (по согласованию).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rFonts w:eastAsia="Calibri"/>
          <w:sz w:val="20"/>
          <w:szCs w:val="20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rFonts w:eastAsia="Calibri"/>
          <w:sz w:val="20"/>
          <w:szCs w:val="20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2. Финансовое, материально-техническое обеспечение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предмета Соглашения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A2612" w:rsidRPr="004A2612" w:rsidRDefault="004A2612" w:rsidP="004A2612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sz w:val="20"/>
          <w:szCs w:val="20"/>
        </w:rPr>
      </w:pPr>
      <w:r w:rsidRPr="004A2612">
        <w:rPr>
          <w:spacing w:val="-9"/>
          <w:sz w:val="20"/>
          <w:szCs w:val="20"/>
        </w:rPr>
        <w:t xml:space="preserve">2.3. </w:t>
      </w:r>
      <w:r w:rsidRPr="004A2612">
        <w:rPr>
          <w:sz w:val="20"/>
          <w:szCs w:val="20"/>
        </w:rPr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 w:rsidRPr="004A2612">
        <w:rPr>
          <w:rStyle w:val="layout"/>
          <w:sz w:val="20"/>
          <w:szCs w:val="20"/>
        </w:rPr>
        <w:t xml:space="preserve">как получателем средств бюджета </w:t>
      </w:r>
      <w:r w:rsidRPr="004A2612">
        <w:rPr>
          <w:sz w:val="20"/>
          <w:szCs w:val="20"/>
        </w:rPr>
        <w:t>Орловского</w:t>
      </w:r>
      <w:r w:rsidRPr="004A2612">
        <w:rPr>
          <w:rStyle w:val="layout"/>
          <w:sz w:val="20"/>
          <w:szCs w:val="20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4A2612">
        <w:rPr>
          <w:sz w:val="20"/>
          <w:szCs w:val="20"/>
        </w:rPr>
        <w:t xml:space="preserve"> денежных средств на финансирование полномочий по настоящему соглашению в размере:</w:t>
      </w:r>
    </w:p>
    <w:p w:rsidR="004A2612" w:rsidRPr="004A2612" w:rsidRDefault="004A2612" w:rsidP="004A2612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 на 2024 финансовый год –  2 549,00 (Две тысячи пятьсот сорок девять) рублей 00 копеек.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rFonts w:eastAsiaTheme="minorHAnsi"/>
          <w:sz w:val="20"/>
          <w:szCs w:val="20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МТ= ((0,35</w:t>
      </w:r>
      <w:r w:rsidRPr="004A2612">
        <w:rPr>
          <w:sz w:val="20"/>
          <w:szCs w:val="20"/>
          <w:vertAlign w:val="subscript"/>
        </w:rPr>
        <w:t xml:space="preserve"> ставки</w:t>
      </w:r>
      <w:r w:rsidRPr="004A2612">
        <w:rPr>
          <w:sz w:val="20"/>
          <w:szCs w:val="20"/>
        </w:rPr>
        <w:t xml:space="preserve"> х З/П х Н) х2 + С + </w:t>
      </w:r>
      <w:proofErr w:type="spellStart"/>
      <w:proofErr w:type="gramStart"/>
      <w:r w:rsidRPr="004A2612">
        <w:rPr>
          <w:sz w:val="20"/>
          <w:szCs w:val="20"/>
        </w:rPr>
        <w:t>Р</w:t>
      </w:r>
      <w:r w:rsidRPr="004A2612">
        <w:rPr>
          <w:sz w:val="20"/>
          <w:szCs w:val="20"/>
          <w:vertAlign w:val="subscript"/>
        </w:rPr>
        <w:t>орг</w:t>
      </w:r>
      <w:proofErr w:type="spellEnd"/>
      <w:r w:rsidRPr="004A2612">
        <w:rPr>
          <w:sz w:val="20"/>
          <w:szCs w:val="20"/>
        </w:rPr>
        <w:t xml:space="preserve"> )</w:t>
      </w:r>
      <w:proofErr w:type="gramEnd"/>
      <w:r w:rsidRPr="004A2612">
        <w:rPr>
          <w:sz w:val="20"/>
          <w:szCs w:val="20"/>
        </w:rPr>
        <w:t>/20, где: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МТ– размер иного межбюджетного трансферта на осуществление части полномочий </w:t>
      </w:r>
      <w:r w:rsidRPr="004A2612">
        <w:rPr>
          <w:bCs/>
          <w:sz w:val="20"/>
          <w:szCs w:val="20"/>
        </w:rPr>
        <w:t xml:space="preserve">по решению вопросов местного значения </w:t>
      </w:r>
      <w:bookmarkStart w:id="1" w:name="_Hlk24597385"/>
      <w:r w:rsidRPr="004A2612">
        <w:rPr>
          <w:bCs/>
          <w:sz w:val="20"/>
          <w:szCs w:val="20"/>
        </w:rPr>
        <w:t>по исполнению бюджета поселения, составлению отчета об исполнении бюджета поселения</w:t>
      </w:r>
      <w:r w:rsidRPr="004A2612">
        <w:rPr>
          <w:sz w:val="20"/>
          <w:szCs w:val="20"/>
        </w:rPr>
        <w:t xml:space="preserve"> в соответствии с заключенным соглашением на соответствующий финансовый год </w:t>
      </w:r>
      <w:bookmarkEnd w:id="1"/>
      <w:r w:rsidRPr="004A2612">
        <w:rPr>
          <w:sz w:val="20"/>
          <w:szCs w:val="20"/>
        </w:rPr>
        <w:t>(полученное значение определяется без дробной части согласно правилам математического округления);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 шесть копеек) в месяц;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proofErr w:type="spellStart"/>
      <w:r w:rsidRPr="004A2612">
        <w:rPr>
          <w:sz w:val="20"/>
          <w:szCs w:val="20"/>
        </w:rPr>
        <w:t>Р</w:t>
      </w:r>
      <w:r w:rsidRPr="004A2612">
        <w:rPr>
          <w:sz w:val="20"/>
          <w:szCs w:val="20"/>
          <w:vertAlign w:val="subscript"/>
        </w:rPr>
        <w:t>орг</w:t>
      </w:r>
      <w:proofErr w:type="spellEnd"/>
      <w:r w:rsidRPr="004A2612">
        <w:rPr>
          <w:sz w:val="20"/>
          <w:szCs w:val="20"/>
          <w:vertAlign w:val="subscript"/>
        </w:rPr>
        <w:t xml:space="preserve"> – </w:t>
      </w:r>
      <w:r w:rsidRPr="004A2612">
        <w:rPr>
          <w:sz w:val="20"/>
          <w:szCs w:val="20"/>
        </w:rPr>
        <w:t>расходы на организацию 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Для осуществления </w:t>
      </w:r>
      <w:proofErr w:type="gramStart"/>
      <w:r w:rsidRPr="004A2612">
        <w:rPr>
          <w:sz w:val="20"/>
          <w:szCs w:val="20"/>
        </w:rPr>
        <w:t>полномочий</w:t>
      </w:r>
      <w:proofErr w:type="gramEnd"/>
      <w:r w:rsidRPr="004A2612">
        <w:rPr>
          <w:sz w:val="20"/>
          <w:szCs w:val="20"/>
        </w:rPr>
        <w:t xml:space="preserve">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Размер межбюджетных трансфертов </w:t>
      </w:r>
      <w:bookmarkStart w:id="2" w:name="_Hlk24597451"/>
      <w:r w:rsidRPr="004A2612">
        <w:rPr>
          <w:sz w:val="20"/>
          <w:szCs w:val="20"/>
        </w:rPr>
        <w:t xml:space="preserve">на осуществление других контрольных и экспертно-аналитических мероприятий </w:t>
      </w:r>
      <w:bookmarkEnd w:id="2"/>
      <w:r w:rsidRPr="004A2612">
        <w:rPr>
          <w:sz w:val="20"/>
          <w:szCs w:val="20"/>
        </w:rPr>
        <w:t>согласовываются сторонами дополнительно.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3.4. В случае: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lastRenderedPageBreak/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</w:t>
      </w:r>
      <w:proofErr w:type="spellStart"/>
      <w:r w:rsidRPr="004A2612">
        <w:rPr>
          <w:sz w:val="20"/>
          <w:szCs w:val="20"/>
        </w:rPr>
        <w:t>недостижении</w:t>
      </w:r>
      <w:proofErr w:type="spellEnd"/>
      <w:r w:rsidRPr="004A2612">
        <w:rPr>
          <w:sz w:val="20"/>
          <w:szCs w:val="20"/>
        </w:rPr>
        <w:t xml:space="preserve">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4. Права и обязанности Сторон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 В целях выполнения настоящего Соглашения Администрация поселения совместно с Поселением: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4.1.1. Предоставляет Району межбюджетный трансферт из бюджета поселения в соответствии с настоящим соглашением.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outlineLvl w:val="0"/>
        <w:rPr>
          <w:sz w:val="20"/>
          <w:szCs w:val="20"/>
        </w:rPr>
      </w:pPr>
      <w:r w:rsidRPr="004A2612">
        <w:rPr>
          <w:sz w:val="20"/>
          <w:szCs w:val="20"/>
        </w:rP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4A2612">
        <w:rPr>
          <w:rFonts w:eastAsia="Calibri"/>
          <w:sz w:val="20"/>
          <w:szCs w:val="20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4A2612">
        <w:rPr>
          <w:sz w:val="20"/>
          <w:szCs w:val="20"/>
        </w:rPr>
        <w:t>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4A2612">
        <w:rPr>
          <w:sz w:val="20"/>
          <w:szCs w:val="20"/>
        </w:rPr>
        <w:tab/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4.1.5. Вправе проверять осуществление Районом (уполномоченным органом) </w:t>
      </w:r>
      <w:proofErr w:type="gramStart"/>
      <w:r w:rsidRPr="004A2612">
        <w:rPr>
          <w:sz w:val="20"/>
          <w:szCs w:val="20"/>
        </w:rPr>
        <w:t>переданных  полномочий</w:t>
      </w:r>
      <w:proofErr w:type="gramEnd"/>
      <w:r w:rsidRPr="004A2612">
        <w:rPr>
          <w:sz w:val="20"/>
          <w:szCs w:val="20"/>
        </w:rPr>
        <w:t xml:space="preserve">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sz w:val="20"/>
          <w:szCs w:val="20"/>
        </w:rPr>
        <w:t xml:space="preserve">4.1.8. </w:t>
      </w:r>
      <w:r w:rsidRPr="004A2612">
        <w:rPr>
          <w:rFonts w:eastAsiaTheme="minorHAnsi"/>
          <w:sz w:val="20"/>
          <w:szCs w:val="20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rFonts w:eastAsiaTheme="minorHAnsi"/>
          <w:sz w:val="20"/>
          <w:szCs w:val="20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4A2612">
        <w:rPr>
          <w:rFonts w:eastAsia="Calibri"/>
          <w:sz w:val="20"/>
          <w:szCs w:val="20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4.2. В целях выполнения настоящего Соглашения: 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sz w:val="20"/>
          <w:szCs w:val="20"/>
        </w:rPr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4A2612">
        <w:rPr>
          <w:rFonts w:eastAsia="Calibri"/>
          <w:sz w:val="20"/>
          <w:szCs w:val="20"/>
          <w:lang w:eastAsia="en-US"/>
        </w:rPr>
        <w:t>Омской области.</w:t>
      </w:r>
    </w:p>
    <w:p w:rsidR="004A2612" w:rsidRPr="004A2612" w:rsidRDefault="004A2612" w:rsidP="004A2612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rFonts w:eastAsia="Calibri"/>
          <w:sz w:val="20"/>
          <w:szCs w:val="20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4.2.4. Район (уполномоченный орган) д</w:t>
      </w:r>
      <w:r w:rsidRPr="004A2612">
        <w:rPr>
          <w:rFonts w:eastAsia="Calibri"/>
          <w:sz w:val="20"/>
          <w:szCs w:val="20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lastRenderedPageBreak/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A2612">
        <w:rPr>
          <w:sz w:val="20"/>
          <w:szCs w:val="20"/>
        </w:rPr>
        <w:t xml:space="preserve">4.2.6. </w:t>
      </w:r>
      <w:r w:rsidRPr="004A2612">
        <w:rPr>
          <w:rFonts w:eastAsiaTheme="minorHAnsi"/>
          <w:sz w:val="20"/>
          <w:szCs w:val="20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4A2612">
        <w:rPr>
          <w:rFonts w:eastAsia="Calibri"/>
          <w:sz w:val="20"/>
          <w:szCs w:val="20"/>
          <w:lang w:eastAsia="en-US"/>
        </w:rPr>
        <w:t>.</w:t>
      </w:r>
    </w:p>
    <w:p w:rsidR="004A2612" w:rsidRPr="004A2612" w:rsidRDefault="004A2612" w:rsidP="004A2612">
      <w:pPr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4A2612">
        <w:rPr>
          <w:sz w:val="20"/>
          <w:szCs w:val="20"/>
        </w:rP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4A2612">
        <w:rPr>
          <w:rFonts w:eastAsiaTheme="minorHAnsi"/>
          <w:sz w:val="20"/>
          <w:szCs w:val="20"/>
          <w:lang w:eastAsia="en-US"/>
        </w:rPr>
        <w:t>.</w:t>
      </w:r>
    </w:p>
    <w:p w:rsidR="004A2612" w:rsidRPr="004A2612" w:rsidRDefault="004A2612" w:rsidP="004A2612">
      <w:pPr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4A2612">
        <w:rPr>
          <w:rFonts w:eastAsiaTheme="minorHAnsi"/>
          <w:sz w:val="20"/>
          <w:szCs w:val="20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5. Ответственность Сторон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4A2612">
        <w:rPr>
          <w:rStyle w:val="af3"/>
          <w:color w:val="000000"/>
        </w:rPr>
        <w:t>1\365 ключевой ставки Центрального банка РФ</w:t>
      </w:r>
      <w:r w:rsidRPr="004A2612">
        <w:rPr>
          <w:sz w:val="20"/>
          <w:szCs w:val="20"/>
        </w:rPr>
        <w:t xml:space="preserve"> от суммы Соглашения в соответствующий период.  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6. Прекращение и изменение настоящего Соглашения</w:t>
      </w: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6.1. Настоящее Соглашение прекращается по истечении срока его действия.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Настоящее соглашение может быть прекращено по соглашению Сторон в любое время. 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Настоящее Соглашение считается расторгнутым в случае и порядке, предусмотренном пунктом 3.4 Соглашения.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6.2. Одностороннее расторжение настоящего соглашения по инициативе Поселения не допускается, за исключением: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4A2612" w:rsidRPr="004A2612" w:rsidRDefault="004A2612" w:rsidP="004A2612">
      <w:pPr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4A2612">
        <w:rPr>
          <w:sz w:val="20"/>
          <w:szCs w:val="20"/>
        </w:rPr>
        <w:lastRenderedPageBreak/>
        <w:t xml:space="preserve">6.5. Стороны </w:t>
      </w:r>
      <w:r w:rsidRPr="004A2612">
        <w:rPr>
          <w:rFonts w:eastAsiaTheme="minorHAnsi"/>
          <w:sz w:val="20"/>
          <w:szCs w:val="20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6.6. В случае внесения изменений в законодательство Российской Федерации, </w:t>
      </w:r>
      <w:proofErr w:type="gramStart"/>
      <w:r w:rsidRPr="004A2612">
        <w:rPr>
          <w:sz w:val="20"/>
          <w:szCs w:val="20"/>
        </w:rPr>
        <w:t>Омской области</w:t>
      </w:r>
      <w:proofErr w:type="gramEnd"/>
      <w:r w:rsidRPr="004A2612">
        <w:rPr>
          <w:sz w:val="20"/>
          <w:szCs w:val="20"/>
        </w:rPr>
        <w:t xml:space="preserve">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7. Заключительные положения</w:t>
      </w: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4A2612">
        <w:rPr>
          <w:sz w:val="20"/>
          <w:szCs w:val="20"/>
        </w:rPr>
        <w:t>7.1. Соглашение вступает в силу и становится обязательным для Сторон со дня его подписания, распространяет свое действие на правоотношения, возникшие с 1 января 2024 года, и действует до 31 декабря 2024 года, с возможностью его пролонгации,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4A2612" w:rsidRPr="004A2612" w:rsidRDefault="004A2612" w:rsidP="004A261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4A2612">
        <w:rPr>
          <w:rFonts w:eastAsiaTheme="minorHAnsi"/>
          <w:sz w:val="20"/>
          <w:szCs w:val="20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7.4. Споры, связанные с исполнением </w:t>
      </w:r>
      <w:proofErr w:type="gramStart"/>
      <w:r w:rsidRPr="004A2612">
        <w:rPr>
          <w:sz w:val="20"/>
          <w:szCs w:val="20"/>
        </w:rPr>
        <w:t>настоящего Соглашения</w:t>
      </w:r>
      <w:proofErr w:type="gramEnd"/>
      <w:r w:rsidRPr="004A2612">
        <w:rPr>
          <w:sz w:val="20"/>
          <w:szCs w:val="20"/>
        </w:rPr>
        <w:t xml:space="preserve">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4A2612" w:rsidRPr="004A2612" w:rsidRDefault="004A2612" w:rsidP="004A2612">
      <w:pPr>
        <w:tabs>
          <w:tab w:val="num" w:pos="1620"/>
        </w:tabs>
        <w:ind w:firstLine="567"/>
        <w:jc w:val="both"/>
        <w:rPr>
          <w:sz w:val="20"/>
          <w:szCs w:val="20"/>
        </w:rPr>
      </w:pPr>
      <w:r w:rsidRPr="004A2612">
        <w:rPr>
          <w:sz w:val="20"/>
          <w:szCs w:val="20"/>
        </w:rPr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4A2612" w:rsidRPr="004A2612" w:rsidRDefault="004A2612" w:rsidP="004A2612">
      <w:pPr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  <w:r w:rsidRPr="004A2612">
        <w:rPr>
          <w:b/>
          <w:sz w:val="20"/>
          <w:szCs w:val="20"/>
        </w:rPr>
        <w:t>8. Адреса и реквизиты Сторон</w:t>
      </w:r>
    </w:p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4A2612" w:rsidRPr="004A2612" w:rsidTr="00F45F27">
        <w:trPr>
          <w:trHeight w:val="866"/>
        </w:trPr>
        <w:tc>
          <w:tcPr>
            <w:tcW w:w="4820" w:type="dxa"/>
          </w:tcPr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 xml:space="preserve">Совет Орловского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Совет Тарского муниципального района Омской области</w:t>
            </w:r>
          </w:p>
        </w:tc>
      </w:tr>
      <w:tr w:rsidR="004A2612" w:rsidRPr="004A2612" w:rsidTr="00F45F27">
        <w:trPr>
          <w:trHeight w:val="578"/>
        </w:trPr>
        <w:tc>
          <w:tcPr>
            <w:tcW w:w="4820" w:type="dxa"/>
          </w:tcPr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646503, Омская область, Тарский район, с. Орлово, ул. Блочная, 14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right="-36" w:firstLine="34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Председатель Совета Орловского сельского поселения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lastRenderedPageBreak/>
              <w:t>___________________/Т.М. Саватеева</w:t>
            </w:r>
          </w:p>
        </w:tc>
        <w:tc>
          <w:tcPr>
            <w:tcW w:w="4819" w:type="dxa"/>
          </w:tcPr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lastRenderedPageBreak/>
              <w:t>646530, Омская область, г. Тара,</w:t>
            </w:r>
          </w:p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 xml:space="preserve"> пл. Ленина, 21</w:t>
            </w:r>
          </w:p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ИНН/КПП 5535007847/553501001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БАНК: Отделение Омск г. Омск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р/с 40204810100000110483</w:t>
            </w:r>
          </w:p>
          <w:p w:rsidR="004A2612" w:rsidRPr="004A2612" w:rsidRDefault="004A2612" w:rsidP="00F45F27">
            <w:pPr>
              <w:ind w:left="317" w:firstLine="34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lastRenderedPageBreak/>
              <w:t>БИК 045209001</w:t>
            </w:r>
          </w:p>
        </w:tc>
      </w:tr>
      <w:tr w:rsidR="004A2612" w:rsidRPr="004A2612" w:rsidTr="00F45F27">
        <w:tc>
          <w:tcPr>
            <w:tcW w:w="4820" w:type="dxa"/>
          </w:tcPr>
          <w:p w:rsidR="004A2612" w:rsidRPr="004A2612" w:rsidRDefault="004A2612" w:rsidP="00F45F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Администрация Орловского сельского поселения Тарского муниципального района Омской области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ИНН/КПП 5535007460/553501001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БАНК: Отделение Омск г. Омск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р/с 40102810245370000044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БИК 015209001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Глава Орловского сельского поселения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____________________/А.В. Губкин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М.П.</w:t>
            </w:r>
          </w:p>
        </w:tc>
        <w:tc>
          <w:tcPr>
            <w:tcW w:w="4819" w:type="dxa"/>
          </w:tcPr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Председатель Совета Тарского муниципального района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__________________ /С.А. Финагин</w:t>
            </w:r>
          </w:p>
          <w:p w:rsidR="004A2612" w:rsidRPr="004A2612" w:rsidRDefault="004A2612" w:rsidP="00F45F27">
            <w:pPr>
              <w:autoSpaceDE w:val="0"/>
              <w:autoSpaceDN w:val="0"/>
              <w:adjustRightInd w:val="0"/>
              <w:ind w:left="317" w:firstLine="34"/>
              <w:jc w:val="both"/>
              <w:rPr>
                <w:sz w:val="20"/>
                <w:szCs w:val="20"/>
              </w:rPr>
            </w:pPr>
            <w:r w:rsidRPr="004A2612">
              <w:rPr>
                <w:sz w:val="20"/>
                <w:szCs w:val="20"/>
              </w:rPr>
              <w:t>М.П.</w:t>
            </w:r>
          </w:p>
        </w:tc>
      </w:tr>
    </w:tbl>
    <w:p w:rsidR="004A2612" w:rsidRPr="004A2612" w:rsidRDefault="004A2612" w:rsidP="004A2612">
      <w:pPr>
        <w:tabs>
          <w:tab w:val="num" w:pos="1620"/>
        </w:tabs>
        <w:ind w:firstLine="567"/>
        <w:jc w:val="center"/>
        <w:rPr>
          <w:b/>
          <w:sz w:val="20"/>
          <w:szCs w:val="20"/>
        </w:rPr>
      </w:pPr>
    </w:p>
    <w:p w:rsidR="004A2612" w:rsidRPr="004A2612" w:rsidRDefault="004A2612" w:rsidP="004A2612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sectPr w:rsidR="004A2612" w:rsidRPr="004A2612" w:rsidSect="00C61096">
      <w:footerReference w:type="even" r:id="rId9"/>
      <w:footerReference w:type="default" r:id="rId10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B5" w:rsidRDefault="00C07AB5">
      <w:r>
        <w:separator/>
      </w:r>
    </w:p>
  </w:endnote>
  <w:endnote w:type="continuationSeparator" w:id="0">
    <w:p w:rsidR="00C07AB5" w:rsidRDefault="00C07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4A2612">
      <w:rPr>
        <w:rStyle w:val="aff1"/>
        <w:rFonts w:eastAsia="Calibri"/>
        <w:noProof/>
      </w:rPr>
      <w:t>8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B5" w:rsidRDefault="00C07AB5">
      <w:r>
        <w:separator/>
      </w:r>
    </w:p>
  </w:footnote>
  <w:footnote w:type="continuationSeparator" w:id="0">
    <w:p w:rsidR="00C07AB5" w:rsidRDefault="00C07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0C31F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vsk.tarsk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D675A-4A06-452F-9062-9D05CFCB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8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238</cp:revision>
  <dcterms:created xsi:type="dcterms:W3CDTF">2021-04-26T09:51:00Z</dcterms:created>
  <dcterms:modified xsi:type="dcterms:W3CDTF">2024-04-15T03:17:00Z</dcterms:modified>
</cp:coreProperties>
</file>